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BC3F" w14:textId="69BD7DF8" w:rsidR="008B12A7" w:rsidRDefault="008B12A7" w:rsidP="005F23B2">
      <w:pPr>
        <w:spacing w:line="255" w:lineRule="atLeast"/>
        <w:jc w:val="center"/>
        <w:rPr>
          <w:rFonts w:cs="Times New Roman"/>
          <w:b/>
          <w:bCs/>
          <w:szCs w:val="24"/>
        </w:rPr>
      </w:pPr>
    </w:p>
    <w:p w14:paraId="5EA4D891" w14:textId="77777777" w:rsidR="00A35D3C" w:rsidRDefault="00A35D3C" w:rsidP="005F23B2">
      <w:pPr>
        <w:spacing w:line="255" w:lineRule="atLeast"/>
        <w:jc w:val="center"/>
        <w:rPr>
          <w:rFonts w:cs="Times New Roman"/>
          <w:b/>
          <w:bCs/>
          <w:szCs w:val="24"/>
        </w:rPr>
      </w:pPr>
    </w:p>
    <w:p w14:paraId="375F7E0B" w14:textId="16BFFEF6" w:rsidR="005F23B2" w:rsidRDefault="005F23B2" w:rsidP="005F23B2">
      <w:pPr>
        <w:spacing w:line="255" w:lineRule="atLeast"/>
        <w:jc w:val="center"/>
        <w:rPr>
          <w:rFonts w:cs="Times New Roman"/>
          <w:b/>
          <w:bCs/>
          <w:szCs w:val="24"/>
        </w:rPr>
      </w:pPr>
      <w:r w:rsidRPr="00BF5173">
        <w:rPr>
          <w:rFonts w:cs="Times New Roman"/>
          <w:b/>
          <w:bCs/>
          <w:szCs w:val="24"/>
        </w:rPr>
        <w:t>2/B ARAZİLERİ</w:t>
      </w:r>
      <w:r>
        <w:rPr>
          <w:rFonts w:cs="Times New Roman"/>
          <w:b/>
          <w:bCs/>
          <w:szCs w:val="24"/>
        </w:rPr>
        <w:t>NİN SATIŞ VE İADESİ, T</w:t>
      </w:r>
      <w:r w:rsidRPr="00BF5173">
        <w:rPr>
          <w:rFonts w:cs="Times New Roman"/>
          <w:b/>
          <w:bCs/>
          <w:szCs w:val="24"/>
        </w:rPr>
        <w:t>ARIM ARAZİLERİNİ</w:t>
      </w:r>
      <w:r>
        <w:rPr>
          <w:rFonts w:cs="Times New Roman"/>
          <w:b/>
          <w:bCs/>
          <w:szCs w:val="24"/>
        </w:rPr>
        <w:t xml:space="preserve">N SATIŞI VE İMAR BARIŞI YASASINA GÖRE SATIŞ </w:t>
      </w:r>
      <w:r w:rsidRPr="00BF5173">
        <w:rPr>
          <w:rFonts w:cs="Times New Roman"/>
          <w:b/>
          <w:bCs/>
          <w:szCs w:val="24"/>
        </w:rPr>
        <w:t>BAŞVURU VE ÖDEME SÜRELER</w:t>
      </w:r>
      <w:r>
        <w:rPr>
          <w:rFonts w:cs="Times New Roman"/>
          <w:b/>
          <w:bCs/>
          <w:szCs w:val="24"/>
        </w:rPr>
        <w:t>İNİN UZATILMASINA İLİŞKİN DUYURU</w:t>
      </w:r>
    </w:p>
    <w:p w14:paraId="35F150DE" w14:textId="77777777" w:rsidR="00815CBD" w:rsidRDefault="00815CBD" w:rsidP="005F23B2">
      <w:pPr>
        <w:spacing w:line="255" w:lineRule="atLeast"/>
        <w:jc w:val="center"/>
        <w:rPr>
          <w:rFonts w:cs="Times New Roman"/>
          <w:b/>
          <w:bCs/>
          <w:szCs w:val="24"/>
        </w:rPr>
      </w:pPr>
    </w:p>
    <w:p w14:paraId="4942C8D2" w14:textId="5841956F" w:rsidR="005F23B2" w:rsidRDefault="005F23B2" w:rsidP="005F23B2">
      <w:pPr>
        <w:pStyle w:val="metin"/>
        <w:spacing w:before="0" w:beforeAutospacing="0" w:after="0" w:afterAutospacing="0" w:line="240" w:lineRule="atLeast"/>
        <w:jc w:val="both"/>
        <w:rPr>
          <w:b/>
          <w:bCs/>
          <w:color w:val="000000"/>
        </w:rPr>
      </w:pPr>
    </w:p>
    <w:p w14:paraId="1B7C9DFF" w14:textId="4B9B6F65" w:rsidR="005F23B2" w:rsidRDefault="00B005A1" w:rsidP="00B005A1">
      <w:pPr>
        <w:pStyle w:val="metin"/>
        <w:spacing w:before="0" w:beforeAutospacing="0" w:after="0" w:afterAutospacing="0" w:line="240" w:lineRule="atLeast"/>
        <w:jc w:val="both"/>
        <w:rPr>
          <w:b/>
          <w:bCs/>
          <w:color w:val="000000"/>
        </w:rPr>
      </w:pPr>
      <w:r>
        <w:rPr>
          <w:b/>
          <w:bCs/>
          <w:color w:val="000000"/>
        </w:rPr>
        <w:tab/>
        <w:t xml:space="preserve">22.05.2026 tarih ve 33261 Sayılı </w:t>
      </w:r>
      <w:proofErr w:type="gramStart"/>
      <w:r>
        <w:rPr>
          <w:b/>
          <w:bCs/>
          <w:color w:val="000000"/>
        </w:rPr>
        <w:t>Resmi</w:t>
      </w:r>
      <w:proofErr w:type="gramEnd"/>
      <w:r>
        <w:rPr>
          <w:b/>
          <w:bCs/>
          <w:color w:val="000000"/>
        </w:rPr>
        <w:t xml:space="preserve"> Gazete Yayımlanan 7579 Sayılı Yasanın Geçici 1 inci Maddesi</w:t>
      </w:r>
      <w:r w:rsidR="00230027">
        <w:rPr>
          <w:b/>
          <w:bCs/>
          <w:color w:val="000000"/>
        </w:rPr>
        <w:t>yle;</w:t>
      </w:r>
    </w:p>
    <w:p w14:paraId="1C078EBE" w14:textId="24001568" w:rsidR="00657CF9" w:rsidRPr="001C274F" w:rsidRDefault="00657CF9" w:rsidP="00657CF9">
      <w:pPr>
        <w:pStyle w:val="metin"/>
        <w:spacing w:before="0" w:beforeAutospacing="0" w:after="0" w:afterAutospacing="0" w:line="240" w:lineRule="atLeast"/>
        <w:ind w:firstLine="566"/>
        <w:jc w:val="both"/>
        <w:rPr>
          <w:color w:val="000000"/>
        </w:rPr>
      </w:pPr>
      <w:r w:rsidRPr="001C274F">
        <w:rPr>
          <w:b/>
          <w:bCs/>
          <w:color w:val="000000"/>
        </w:rPr>
        <w:t>-</w:t>
      </w:r>
      <w:r w:rsidR="00230027">
        <w:rPr>
          <w:b/>
          <w:bCs/>
          <w:color w:val="000000"/>
        </w:rPr>
        <w:t xml:space="preserve"> (1)</w:t>
      </w:r>
      <w:r w:rsidRPr="001C274F">
        <w:rPr>
          <w:b/>
          <w:bCs/>
          <w:color w:val="000000"/>
        </w:rPr>
        <w:t> </w:t>
      </w:r>
      <w:r w:rsidRPr="001C274F">
        <w:rPr>
          <w:color w:val="000000"/>
        </w:rPr>
        <w:t xml:space="preserve">4706 </w:t>
      </w:r>
      <w:proofErr w:type="gramStart"/>
      <w:r w:rsidR="0052106F">
        <w:rPr>
          <w:color w:val="000000"/>
        </w:rPr>
        <w:t xml:space="preserve">Sayılı </w:t>
      </w:r>
      <w:r w:rsidRPr="001C274F">
        <w:rPr>
          <w:color w:val="000000"/>
        </w:rPr>
        <w:t>Kanunun</w:t>
      </w:r>
      <w:proofErr w:type="gramEnd"/>
      <w:r w:rsidRPr="001C274F">
        <w:rPr>
          <w:color w:val="000000"/>
        </w:rPr>
        <w:t xml:space="preserve"> </w:t>
      </w:r>
      <w:proofErr w:type="gramStart"/>
      <w:r w:rsidRPr="001C274F">
        <w:rPr>
          <w:color w:val="000000"/>
        </w:rPr>
        <w:t>4 üncü</w:t>
      </w:r>
      <w:proofErr w:type="gramEnd"/>
      <w:r w:rsidRPr="001C274F">
        <w:rPr>
          <w:color w:val="000000"/>
        </w:rPr>
        <w:t xml:space="preserve"> maddesi kapsamında Hazineye ait tarım arazilerinin ve geçici </w:t>
      </w:r>
      <w:proofErr w:type="gramStart"/>
      <w:r w:rsidRPr="001C274F">
        <w:rPr>
          <w:color w:val="000000"/>
        </w:rPr>
        <w:t>22 </w:t>
      </w:r>
      <w:proofErr w:type="spellStart"/>
      <w:r w:rsidRPr="001C274F">
        <w:rPr>
          <w:rStyle w:val="spelle"/>
          <w:color w:val="000000"/>
        </w:rPr>
        <w:t>nci</w:t>
      </w:r>
      <w:proofErr w:type="spellEnd"/>
      <w:proofErr w:type="gramEnd"/>
      <w:r w:rsidRPr="001C274F">
        <w:rPr>
          <w:color w:val="000000"/>
        </w:rPr>
        <w:t> maddesi kapsamında Hazineye ait taşınmazların, 6292 sayılı Kanun kapsamında 2/B alanlarında bulunan taşınmazlar ile Hazineye ait tarım arazilerinin satışına ilişkin olarak;</w:t>
      </w:r>
    </w:p>
    <w:p w14:paraId="68FBD1A2" w14:textId="77777777" w:rsidR="00657CF9" w:rsidRPr="00230027" w:rsidRDefault="00657CF9" w:rsidP="00657CF9">
      <w:pPr>
        <w:pStyle w:val="metin"/>
        <w:spacing w:before="0" w:beforeAutospacing="0" w:after="0" w:afterAutospacing="0" w:line="240" w:lineRule="atLeast"/>
        <w:ind w:firstLine="566"/>
        <w:jc w:val="both"/>
        <w:rPr>
          <w:b/>
          <w:bCs/>
          <w:color w:val="000000"/>
        </w:rPr>
      </w:pPr>
      <w:r w:rsidRPr="00230027">
        <w:rPr>
          <w:b/>
          <w:bCs/>
          <w:color w:val="000000"/>
        </w:rPr>
        <w:t>a) Süresi içinde başvuru yapmayanların başvuru süresi,</w:t>
      </w:r>
    </w:p>
    <w:p w14:paraId="1FA6200D" w14:textId="77777777" w:rsidR="00657CF9" w:rsidRPr="00230027" w:rsidRDefault="00657CF9" w:rsidP="00657CF9">
      <w:pPr>
        <w:pStyle w:val="metin"/>
        <w:spacing w:before="0" w:beforeAutospacing="0" w:after="0" w:afterAutospacing="0" w:line="240" w:lineRule="atLeast"/>
        <w:ind w:firstLine="566"/>
        <w:jc w:val="both"/>
        <w:rPr>
          <w:b/>
          <w:bCs/>
          <w:color w:val="000000"/>
        </w:rPr>
      </w:pPr>
      <w:r w:rsidRPr="00230027">
        <w:rPr>
          <w:b/>
          <w:bCs/>
          <w:color w:val="000000"/>
        </w:rPr>
        <w:t>b) Kendilerine yapılan tebligatta belirtilen bedeli süresi içinde ödemeyenlerin ödeme süresi,</w:t>
      </w:r>
    </w:p>
    <w:p w14:paraId="4328514A" w14:textId="40790799" w:rsidR="00657CF9" w:rsidRPr="00230027" w:rsidRDefault="00657CF9" w:rsidP="00657CF9">
      <w:pPr>
        <w:pStyle w:val="metin"/>
        <w:spacing w:before="0" w:beforeAutospacing="0" w:after="0" w:afterAutospacing="0" w:line="240" w:lineRule="atLeast"/>
        <w:ind w:firstLine="566"/>
        <w:jc w:val="both"/>
        <w:rPr>
          <w:b/>
          <w:bCs/>
          <w:color w:val="000000"/>
        </w:rPr>
      </w:pPr>
      <w:r w:rsidRPr="00230027">
        <w:rPr>
          <w:b/>
          <w:bCs/>
          <w:color w:val="000000"/>
        </w:rPr>
        <w:t>c)</w:t>
      </w:r>
      <w:r w:rsidR="00F64793">
        <w:rPr>
          <w:b/>
          <w:bCs/>
          <w:color w:val="000000"/>
        </w:rPr>
        <w:t xml:space="preserve"> </w:t>
      </w:r>
      <w:r w:rsidRPr="00230027">
        <w:rPr>
          <w:b/>
          <w:bCs/>
          <w:color w:val="000000"/>
        </w:rPr>
        <w:t>Taksitli satışlarda, sözleşmesinde belirtilen taksitlerden ikiden fazlasını vadesinde ödemeyenlerin ödeme süresi,</w:t>
      </w:r>
    </w:p>
    <w:p w14:paraId="7CC3510E" w14:textId="77777777" w:rsidR="00657CF9" w:rsidRPr="00230027" w:rsidRDefault="00657CF9" w:rsidP="00657CF9">
      <w:pPr>
        <w:pStyle w:val="metin"/>
        <w:spacing w:before="0" w:beforeAutospacing="0" w:after="0" w:afterAutospacing="0" w:line="240" w:lineRule="atLeast"/>
        <w:ind w:firstLine="566"/>
        <w:jc w:val="both"/>
        <w:rPr>
          <w:b/>
          <w:bCs/>
          <w:color w:val="000000"/>
          <w:u w:val="single"/>
        </w:rPr>
      </w:pPr>
      <w:r w:rsidRPr="00230027">
        <w:rPr>
          <w:rStyle w:val="grame"/>
          <w:b/>
          <w:bCs/>
          <w:color w:val="000000"/>
          <w:u w:val="single"/>
        </w:rPr>
        <w:t>31/12/2026</w:t>
      </w:r>
      <w:r w:rsidRPr="00230027">
        <w:rPr>
          <w:b/>
          <w:bCs/>
          <w:color w:val="000000"/>
          <w:u w:val="single"/>
        </w:rPr>
        <w:t> tarihine kadar uzatılmıştır.</w:t>
      </w:r>
    </w:p>
    <w:p w14:paraId="6C0989BC" w14:textId="5EB5CDB5" w:rsidR="00657CF9" w:rsidRPr="001C274F" w:rsidRDefault="00230027" w:rsidP="00657CF9">
      <w:pPr>
        <w:pStyle w:val="metin"/>
        <w:spacing w:before="0" w:beforeAutospacing="0" w:after="0" w:afterAutospacing="0" w:line="240" w:lineRule="atLeast"/>
        <w:ind w:firstLine="566"/>
        <w:jc w:val="both"/>
        <w:rPr>
          <w:color w:val="000000"/>
        </w:rPr>
      </w:pPr>
      <w:r>
        <w:rPr>
          <w:rStyle w:val="grame"/>
          <w:color w:val="000000"/>
        </w:rPr>
        <w:t xml:space="preserve">- </w:t>
      </w:r>
      <w:r w:rsidR="00657CF9" w:rsidRPr="00230027">
        <w:rPr>
          <w:rStyle w:val="grame"/>
          <w:b/>
          <w:bCs/>
          <w:color w:val="000000"/>
        </w:rPr>
        <w:t>(2)</w:t>
      </w:r>
      <w:r w:rsidR="00657CF9" w:rsidRPr="001C274F">
        <w:rPr>
          <w:rStyle w:val="grame"/>
          <w:color w:val="000000"/>
        </w:rPr>
        <w:t xml:space="preserve"> Birinci fıkranın (a) bendi kapsamında kalan taşınmazların satış bedeli; bu taşınmazlar için ilgili kanunlarda belirtilen başvuru sürelerinin son gününü izleyen üç aylık sürenin bittiği günden, ödeme yapmak amacıyla başvurulan güne kadar geçecek süre için Türkiye İstatistik Kurumunun her ay için belirlediği tüketici fiyat endeksi (TÜFE) aylık değişim oranları toplamında artırılarak hesaplan</w:t>
      </w:r>
      <w:r w:rsidR="00C43ED9">
        <w:rPr>
          <w:rStyle w:val="grame"/>
          <w:color w:val="000000"/>
        </w:rPr>
        <w:t>acaktır.</w:t>
      </w:r>
    </w:p>
    <w:p w14:paraId="44F5D0AE" w14:textId="6427C4DA" w:rsidR="00657CF9" w:rsidRPr="001C274F" w:rsidRDefault="00230027" w:rsidP="00657CF9">
      <w:pPr>
        <w:pStyle w:val="metin"/>
        <w:spacing w:before="0" w:beforeAutospacing="0" w:after="0" w:afterAutospacing="0" w:line="240" w:lineRule="atLeast"/>
        <w:ind w:firstLine="566"/>
        <w:jc w:val="both"/>
        <w:rPr>
          <w:color w:val="000000"/>
        </w:rPr>
      </w:pPr>
      <w:r>
        <w:rPr>
          <w:b/>
          <w:bCs/>
          <w:color w:val="000000"/>
        </w:rPr>
        <w:t xml:space="preserve">- </w:t>
      </w:r>
      <w:r w:rsidR="00657CF9" w:rsidRPr="00230027">
        <w:rPr>
          <w:b/>
          <w:bCs/>
          <w:color w:val="000000"/>
        </w:rPr>
        <w:t>(3)</w:t>
      </w:r>
      <w:r w:rsidR="00657CF9" w:rsidRPr="001C274F">
        <w:rPr>
          <w:color w:val="000000"/>
        </w:rPr>
        <w:t xml:space="preserve"> Birinci fıkranın (b) bendi kapsamında kalanlar için satış bedeli; kendilerine yapılan tebligatta belirtilen ödeme süresinin son gününü izleyen günden, ödeme yapmak amacıyla başvurulan güne kadar geçecek süre için Türkiye İstatistik Kurumunun her ay için belirlediği TÜFE aylık değişim oranları toplamında artırılarak hesaplan</w:t>
      </w:r>
      <w:r w:rsidR="00C43ED9">
        <w:rPr>
          <w:color w:val="000000"/>
        </w:rPr>
        <w:t>acaktır.</w:t>
      </w:r>
    </w:p>
    <w:p w14:paraId="255385E5" w14:textId="452AB0DA" w:rsidR="00657CF9" w:rsidRPr="001C274F" w:rsidRDefault="00230027" w:rsidP="00657CF9">
      <w:pPr>
        <w:pStyle w:val="metin"/>
        <w:spacing w:before="0" w:beforeAutospacing="0" w:after="0" w:afterAutospacing="0" w:line="240" w:lineRule="atLeast"/>
        <w:ind w:firstLine="566"/>
        <w:jc w:val="both"/>
        <w:rPr>
          <w:color w:val="000000"/>
        </w:rPr>
      </w:pPr>
      <w:r w:rsidRPr="00230027">
        <w:rPr>
          <w:b/>
          <w:bCs/>
          <w:color w:val="000000"/>
        </w:rPr>
        <w:t>-</w:t>
      </w:r>
      <w:r w:rsidR="008B12A7">
        <w:rPr>
          <w:b/>
          <w:bCs/>
          <w:color w:val="000000"/>
        </w:rPr>
        <w:t xml:space="preserve"> </w:t>
      </w:r>
      <w:r w:rsidR="00657CF9" w:rsidRPr="00230027">
        <w:rPr>
          <w:b/>
          <w:bCs/>
          <w:color w:val="000000"/>
        </w:rPr>
        <w:t>(4)</w:t>
      </w:r>
      <w:r w:rsidR="00657CF9" w:rsidRPr="001C274F">
        <w:rPr>
          <w:color w:val="000000"/>
        </w:rPr>
        <w:t xml:space="preserve"> İkinci ve üçüncü fıkralar uyarınca yapılacak hesaplamalarda ay kesirleri dikkate alınmaz ve yapılacak hesaplamalarda her yıl için aylık değişim oranları toplamının yıllık kanuni faiz oranının iki katını geçmesi halinde geçen kısım hesaba katılmaz.</w:t>
      </w:r>
    </w:p>
    <w:p w14:paraId="10445E23" w14:textId="683855CB" w:rsidR="00657CF9" w:rsidRPr="00230027" w:rsidRDefault="00230027" w:rsidP="00657CF9">
      <w:pPr>
        <w:pStyle w:val="metin"/>
        <w:spacing w:before="0" w:beforeAutospacing="0" w:after="0" w:afterAutospacing="0" w:line="240" w:lineRule="atLeast"/>
        <w:ind w:firstLine="566"/>
        <w:jc w:val="both"/>
        <w:rPr>
          <w:b/>
          <w:bCs/>
          <w:color w:val="000000"/>
        </w:rPr>
      </w:pPr>
      <w:r>
        <w:rPr>
          <w:color w:val="000000"/>
        </w:rPr>
        <w:t>-</w:t>
      </w:r>
      <w:r w:rsidR="00F64793">
        <w:rPr>
          <w:color w:val="000000"/>
        </w:rPr>
        <w:t xml:space="preserve"> </w:t>
      </w:r>
      <w:r w:rsidR="00657CF9" w:rsidRPr="00230027">
        <w:rPr>
          <w:b/>
          <w:bCs/>
          <w:color w:val="000000"/>
        </w:rPr>
        <w:t>(5)</w:t>
      </w:r>
      <w:r w:rsidR="00657CF9" w:rsidRPr="001C274F">
        <w:rPr>
          <w:color w:val="000000"/>
        </w:rPr>
        <w:t xml:space="preserve"> 6292 sayılı Kanunun </w:t>
      </w:r>
      <w:proofErr w:type="gramStart"/>
      <w:r w:rsidR="00657CF9" w:rsidRPr="001C274F">
        <w:rPr>
          <w:color w:val="000000"/>
        </w:rPr>
        <w:t>7 </w:t>
      </w:r>
      <w:proofErr w:type="spellStart"/>
      <w:r w:rsidR="00657CF9" w:rsidRPr="001C274F">
        <w:rPr>
          <w:rStyle w:val="spelle"/>
          <w:color w:val="000000"/>
        </w:rPr>
        <w:t>nci</w:t>
      </w:r>
      <w:proofErr w:type="spellEnd"/>
      <w:proofErr w:type="gramEnd"/>
      <w:r w:rsidR="00657CF9" w:rsidRPr="001C274F">
        <w:rPr>
          <w:color w:val="000000"/>
        </w:rPr>
        <w:t xml:space="preserve"> maddesi kapsamında </w:t>
      </w:r>
      <w:r w:rsidR="00657CF9" w:rsidRPr="00230027">
        <w:rPr>
          <w:b/>
          <w:bCs/>
          <w:color w:val="000000"/>
        </w:rPr>
        <w:t>süresi içinde iade başvurusunda bulunmayanlar ile geçici 8 inci maddesi kapsamında olanların başvuru süresi </w:t>
      </w:r>
      <w:r w:rsidR="00657CF9" w:rsidRPr="00230027">
        <w:rPr>
          <w:rStyle w:val="grame"/>
          <w:b/>
          <w:bCs/>
          <w:color w:val="000000"/>
          <w:u w:val="single"/>
        </w:rPr>
        <w:t>31/12/2026</w:t>
      </w:r>
      <w:r w:rsidR="00657CF9" w:rsidRPr="00230027">
        <w:rPr>
          <w:b/>
          <w:bCs/>
          <w:color w:val="000000"/>
          <w:u w:val="single"/>
        </w:rPr>
        <w:t> tarihine kadar uzatılmıştır.</w:t>
      </w:r>
    </w:p>
    <w:p w14:paraId="29DC242E" w14:textId="48B98172" w:rsidR="00657CF9" w:rsidRDefault="00230027" w:rsidP="00657CF9">
      <w:pPr>
        <w:pStyle w:val="metin"/>
        <w:spacing w:before="0" w:beforeAutospacing="0" w:after="0" w:afterAutospacing="0" w:line="240" w:lineRule="atLeast"/>
        <w:ind w:firstLine="566"/>
        <w:jc w:val="both"/>
        <w:rPr>
          <w:b/>
          <w:bCs/>
          <w:color w:val="000000"/>
          <w:u w:val="single"/>
        </w:rPr>
      </w:pPr>
      <w:r>
        <w:rPr>
          <w:color w:val="000000"/>
        </w:rPr>
        <w:t xml:space="preserve">- </w:t>
      </w:r>
      <w:r w:rsidR="00657CF9" w:rsidRPr="00230027">
        <w:rPr>
          <w:b/>
          <w:bCs/>
          <w:color w:val="000000"/>
        </w:rPr>
        <w:t>(6)</w:t>
      </w:r>
      <w:r w:rsidR="00657CF9" w:rsidRPr="001C274F">
        <w:rPr>
          <w:color w:val="000000"/>
        </w:rPr>
        <w:t xml:space="preserve"> 3194 sayılı </w:t>
      </w:r>
      <w:proofErr w:type="gramStart"/>
      <w:r w:rsidR="00657CF9" w:rsidRPr="001C274F">
        <w:rPr>
          <w:color w:val="000000"/>
        </w:rPr>
        <w:t>İmar</w:t>
      </w:r>
      <w:r>
        <w:rPr>
          <w:color w:val="000000"/>
        </w:rPr>
        <w:t xml:space="preserve"> </w:t>
      </w:r>
      <w:r w:rsidR="00657CF9" w:rsidRPr="001C274F">
        <w:rPr>
          <w:color w:val="000000"/>
        </w:rPr>
        <w:t>Kanununun</w:t>
      </w:r>
      <w:proofErr w:type="gramEnd"/>
      <w:r w:rsidR="00657CF9" w:rsidRPr="001C274F">
        <w:rPr>
          <w:color w:val="000000"/>
        </w:rPr>
        <w:t xml:space="preserve"> geçici </w:t>
      </w:r>
      <w:proofErr w:type="gramStart"/>
      <w:r w:rsidR="00657CF9" w:rsidRPr="001C274F">
        <w:rPr>
          <w:color w:val="000000"/>
        </w:rPr>
        <w:t>16 </w:t>
      </w:r>
      <w:proofErr w:type="spellStart"/>
      <w:r w:rsidR="00657CF9" w:rsidRPr="001C274F">
        <w:rPr>
          <w:rStyle w:val="spelle"/>
          <w:color w:val="000000"/>
        </w:rPr>
        <w:t>ncı</w:t>
      </w:r>
      <w:proofErr w:type="spellEnd"/>
      <w:proofErr w:type="gramEnd"/>
      <w:r w:rsidR="00657CF9" w:rsidRPr="001C274F">
        <w:rPr>
          <w:color w:val="000000"/>
        </w:rPr>
        <w:t xml:space="preserve"> maddesi kapsamında yapı kayıt belgesi alınan yapıların bulunduğu Hazineye ait taşınmazların yapı kayıt belgesi sahiplerine satışında, </w:t>
      </w:r>
      <w:r w:rsidR="00657CF9" w:rsidRPr="00230027">
        <w:rPr>
          <w:b/>
          <w:bCs/>
          <w:color w:val="000000"/>
        </w:rPr>
        <w:t xml:space="preserve">süresi içinde satın alma başvurusu yapmayanların başvuru süresi ile taksitli satışlarda sözleşmesinde belirtilen taksitlerden ikiden fazlasını vadesinde ödemeyenlerin ödeme süresi </w:t>
      </w:r>
      <w:r w:rsidR="00657CF9" w:rsidRPr="00230027">
        <w:rPr>
          <w:b/>
          <w:bCs/>
          <w:color w:val="000000"/>
          <w:u w:val="single"/>
        </w:rPr>
        <w:t>31/12/2026 tarihine kadar uzatılmıştır.</w:t>
      </w:r>
    </w:p>
    <w:p w14:paraId="0FA7BC72" w14:textId="4BF36F89" w:rsidR="009C2B40" w:rsidRPr="009C2B40" w:rsidRDefault="009C2B40" w:rsidP="00657CF9">
      <w:pPr>
        <w:pStyle w:val="metin"/>
        <w:spacing w:before="0" w:beforeAutospacing="0" w:after="0" w:afterAutospacing="0" w:line="240" w:lineRule="atLeast"/>
        <w:ind w:firstLine="566"/>
        <w:jc w:val="both"/>
        <w:rPr>
          <w:color w:val="000000"/>
        </w:rPr>
      </w:pPr>
      <w:r>
        <w:rPr>
          <w:color w:val="000000"/>
        </w:rPr>
        <w:t xml:space="preserve">- Yukarıda belirtilen başvuru ve </w:t>
      </w:r>
      <w:r w:rsidRPr="009C2B40">
        <w:rPr>
          <w:color w:val="000000"/>
        </w:rPr>
        <w:t>ödemelerin</w:t>
      </w:r>
      <w:r>
        <w:rPr>
          <w:color w:val="000000"/>
        </w:rPr>
        <w:t xml:space="preserve"> belirtilen süre sonuna kadar</w:t>
      </w:r>
      <w:r w:rsidRPr="009C2B40">
        <w:rPr>
          <w:b/>
          <w:bCs/>
          <w:color w:val="000000"/>
        </w:rPr>
        <w:t xml:space="preserve"> il merkezinde </w:t>
      </w:r>
      <w:r w:rsidRPr="009C2B40">
        <w:rPr>
          <w:b/>
          <w:bCs/>
          <w:color w:val="000000"/>
          <w:u w:val="single"/>
        </w:rPr>
        <w:t>Çevre, Şehircilik ve İklim Değişikliği İl Müdürlüğü Milli Emlak Müdürlüğü, İlçelerde ise Milli Emlak Şefliklerine</w:t>
      </w:r>
      <w:r>
        <w:rPr>
          <w:color w:val="000000"/>
        </w:rPr>
        <w:t xml:space="preserve"> yapılması gerekmektedir.</w:t>
      </w:r>
    </w:p>
    <w:p w14:paraId="769F78BC" w14:textId="5EE7BB48" w:rsidR="00A35D3C" w:rsidRDefault="00A35D3C" w:rsidP="00A35D3C">
      <w:pPr>
        <w:pStyle w:val="metin"/>
        <w:spacing w:before="0" w:beforeAutospacing="0" w:after="0" w:afterAutospacing="0" w:line="240" w:lineRule="atLeast"/>
        <w:jc w:val="both"/>
        <w:rPr>
          <w:b/>
          <w:bCs/>
          <w:color w:val="000000"/>
          <w:u w:val="single"/>
        </w:rPr>
      </w:pPr>
    </w:p>
    <w:p w14:paraId="7B08A413" w14:textId="75150B2A" w:rsidR="00A35D3C" w:rsidRDefault="00A35D3C" w:rsidP="00A35D3C">
      <w:pPr>
        <w:pStyle w:val="metin"/>
        <w:spacing w:before="0" w:beforeAutospacing="0" w:after="0" w:afterAutospacing="0" w:line="240" w:lineRule="atLeast"/>
        <w:jc w:val="both"/>
        <w:rPr>
          <w:b/>
          <w:bCs/>
          <w:color w:val="000000"/>
          <w:u w:val="single"/>
        </w:rPr>
      </w:pPr>
    </w:p>
    <w:p w14:paraId="435A37F4" w14:textId="7721627B" w:rsidR="00A35D3C" w:rsidRDefault="00A35D3C" w:rsidP="00A35D3C">
      <w:pPr>
        <w:pStyle w:val="metin"/>
        <w:spacing w:before="0" w:beforeAutospacing="0" w:after="0" w:afterAutospacing="0" w:line="240" w:lineRule="atLeast"/>
        <w:jc w:val="both"/>
        <w:rPr>
          <w:b/>
          <w:bCs/>
          <w:color w:val="000000"/>
          <w:u w:val="single"/>
        </w:rPr>
      </w:pPr>
    </w:p>
    <w:p w14:paraId="56CBF687" w14:textId="77777777" w:rsidR="00A35D3C" w:rsidRDefault="00A35D3C" w:rsidP="00A35D3C">
      <w:pPr>
        <w:pStyle w:val="metin"/>
        <w:spacing w:before="0" w:beforeAutospacing="0" w:after="0" w:afterAutospacing="0" w:line="240" w:lineRule="atLeast"/>
        <w:jc w:val="both"/>
        <w:rPr>
          <w:b/>
          <w:bCs/>
          <w:color w:val="000000"/>
          <w:u w:val="single"/>
        </w:rPr>
      </w:pPr>
    </w:p>
    <w:p w14:paraId="10A58DCC" w14:textId="662F1DA4" w:rsidR="00A35D3C" w:rsidRPr="00A35D3C" w:rsidRDefault="00A35D3C" w:rsidP="00A35D3C">
      <w:pPr>
        <w:pStyle w:val="metin"/>
        <w:spacing w:before="0" w:beforeAutospacing="0" w:after="0" w:afterAutospacing="0" w:line="240" w:lineRule="atLeast"/>
        <w:ind w:left="7080" w:firstLine="708"/>
        <w:jc w:val="both"/>
        <w:rPr>
          <w:b/>
          <w:bCs/>
          <w:color w:val="000000"/>
        </w:rPr>
      </w:pPr>
      <w:r>
        <w:rPr>
          <w:b/>
          <w:bCs/>
          <w:color w:val="000000"/>
        </w:rPr>
        <w:t>İLAN OLUNUR</w:t>
      </w:r>
    </w:p>
    <w:sectPr w:rsidR="00A35D3C" w:rsidRPr="00A35D3C" w:rsidSect="00A35D3C">
      <w:pgSz w:w="11906" w:h="16838"/>
      <w:pgMar w:top="1417" w:right="70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E4"/>
    <w:rsid w:val="00230027"/>
    <w:rsid w:val="0052106F"/>
    <w:rsid w:val="005C0EE4"/>
    <w:rsid w:val="005F23B2"/>
    <w:rsid w:val="00657CF9"/>
    <w:rsid w:val="006631EE"/>
    <w:rsid w:val="006B5475"/>
    <w:rsid w:val="007C2FE5"/>
    <w:rsid w:val="00815CBD"/>
    <w:rsid w:val="008B12A7"/>
    <w:rsid w:val="009C2B40"/>
    <w:rsid w:val="00A35D3C"/>
    <w:rsid w:val="00B005A1"/>
    <w:rsid w:val="00C43ED9"/>
    <w:rsid w:val="00D20D89"/>
    <w:rsid w:val="00D8641E"/>
    <w:rsid w:val="00D87192"/>
    <w:rsid w:val="00E47C3E"/>
    <w:rsid w:val="00F647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337E"/>
  <w15:chartTrackingRefBased/>
  <w15:docId w15:val="{41AB9BF8-4430-4415-9EDD-082EDA6A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C3E"/>
    <w:rPr>
      <w:rFonts w:cs="Arial"/>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tin">
    <w:name w:val="metin"/>
    <w:basedOn w:val="Normal"/>
    <w:rsid w:val="00657CF9"/>
    <w:pPr>
      <w:spacing w:before="100" w:beforeAutospacing="1" w:after="100" w:afterAutospacing="1"/>
    </w:pPr>
    <w:rPr>
      <w:rFonts w:cs="Times New Roman"/>
      <w:szCs w:val="24"/>
    </w:rPr>
  </w:style>
  <w:style w:type="character" w:customStyle="1" w:styleId="grame">
    <w:name w:val="grame"/>
    <w:basedOn w:val="VarsaylanParagrafYazTipi"/>
    <w:rsid w:val="00657CF9"/>
  </w:style>
  <w:style w:type="character" w:customStyle="1" w:styleId="spelle">
    <w:name w:val="spelle"/>
    <w:basedOn w:val="VarsaylanParagrafYazTipi"/>
    <w:rsid w:val="0065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Hilmi ERTURGUT</dc:creator>
  <cp:keywords/>
  <dc:description/>
  <cp:lastModifiedBy>BURDUR TİCARET BORSASI</cp:lastModifiedBy>
  <cp:revision>2</cp:revision>
  <dcterms:created xsi:type="dcterms:W3CDTF">2026-05-25T12:16:00Z</dcterms:created>
  <dcterms:modified xsi:type="dcterms:W3CDTF">2026-05-25T12:16:00Z</dcterms:modified>
</cp:coreProperties>
</file>